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0E" w:rsidRDefault="005A000E" w:rsidP="005A000E">
      <w:pPr>
        <w:ind w:firstLine="482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Załącznik do Ogłoszenia o przetargu </w:t>
      </w:r>
    </w:p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Na sprzedaż nieruchomości</w:t>
      </w:r>
    </w:p>
    <w:p w:rsidR="005A000E" w:rsidRDefault="005A000E" w:rsidP="005A000E">
      <w:pPr>
        <w:ind w:firstLine="4820"/>
        <w:rPr>
          <w:bCs/>
          <w:sz w:val="22"/>
          <w:szCs w:val="22"/>
        </w:rPr>
      </w:pPr>
    </w:p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:rsidR="005A000E" w:rsidRP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(miejscowość i data)</w:t>
      </w: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OFERTY PRZETARGOWEJ</w:t>
      </w:r>
    </w:p>
    <w:p w:rsidR="005A000E" w:rsidRDefault="005A000E" w:rsidP="005A000E">
      <w:pPr>
        <w:jc w:val="center"/>
        <w:rPr>
          <w:b/>
          <w:bCs/>
          <w:i/>
          <w:sz w:val="28"/>
        </w:rPr>
      </w:pPr>
    </w:p>
    <w:p w:rsidR="005A000E" w:rsidRDefault="005A000E" w:rsidP="005A000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 PRZETARGOWA</w:t>
      </w:r>
    </w:p>
    <w:p w:rsidR="005A000E" w:rsidRDefault="005A000E" w:rsidP="005A000E">
      <w:pPr>
        <w:pStyle w:val="Tytu"/>
        <w:rPr>
          <w:b w:val="0"/>
          <w:sz w:val="36"/>
          <w:szCs w:val="36"/>
          <w:u w:val="single"/>
        </w:rPr>
      </w:pPr>
      <w:r>
        <w:t>NA ZAKUP NIERUCHOMOŚCI</w:t>
      </w:r>
    </w:p>
    <w:p w:rsidR="00234D65" w:rsidRDefault="00234D65"/>
    <w:p w:rsidR="005A000E" w:rsidRDefault="005A000E"/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Imię i nazwisko (nazwa) oferenta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……………………………………….……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Adres (siedziba) oferenta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………………………………….…………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PESEL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………………………………….…………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NIP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…………………………….………………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REGON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……………….……………………………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rachunku bankowego</w:t>
      </w:r>
    </w:p>
    <w:p w:rsid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25AC1" w:rsidRPr="00925AC1" w:rsidRDefault="005A000E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rFonts w:eastAsiaTheme="minorHAnsi"/>
          <w:b/>
          <w:sz w:val="24"/>
          <w:szCs w:val="24"/>
          <w:lang w:eastAsia="en-US"/>
        </w:rPr>
        <w:t>Oferta</w:t>
      </w:r>
      <w:r w:rsidRPr="005A000E">
        <w:rPr>
          <w:rFonts w:eastAsiaTheme="minorHAnsi"/>
          <w:sz w:val="24"/>
          <w:szCs w:val="24"/>
          <w:lang w:eastAsia="en-US"/>
        </w:rPr>
        <w:t xml:space="preserve"> </w:t>
      </w:r>
      <w:r w:rsidR="00925AC1" w:rsidRPr="00925AC1">
        <w:rPr>
          <w:b/>
          <w:sz w:val="24"/>
          <w:szCs w:val="24"/>
        </w:rPr>
        <w:t xml:space="preserve">na sprzedaż </w:t>
      </w:r>
      <w:r w:rsidR="002852A4">
        <w:rPr>
          <w:b/>
          <w:sz w:val="24"/>
          <w:szCs w:val="24"/>
        </w:rPr>
        <w:t>4</w:t>
      </w:r>
      <w:r w:rsidR="00925AC1" w:rsidRPr="00925AC1">
        <w:rPr>
          <w:b/>
          <w:sz w:val="24"/>
          <w:szCs w:val="24"/>
        </w:rPr>
        <w:t xml:space="preserve"> nieruchomości stanowiąc</w:t>
      </w:r>
      <w:r w:rsidR="002852A4">
        <w:rPr>
          <w:b/>
          <w:sz w:val="24"/>
          <w:szCs w:val="24"/>
        </w:rPr>
        <w:t>ych</w:t>
      </w:r>
      <w:r w:rsidR="00925AC1" w:rsidRPr="00925AC1">
        <w:rPr>
          <w:b/>
          <w:sz w:val="24"/>
          <w:szCs w:val="24"/>
        </w:rPr>
        <w:t xml:space="preserve"> działki:</w:t>
      </w:r>
    </w:p>
    <w:p w:rsidR="00925AC1" w:rsidRPr="00925AC1" w:rsidRDefault="002852A4" w:rsidP="002852A4">
      <w:pPr>
        <w:tabs>
          <w:tab w:val="left" w:pos="5040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925AC1" w:rsidRPr="00925AC1">
        <w:rPr>
          <w:b/>
          <w:sz w:val="24"/>
          <w:szCs w:val="24"/>
        </w:rPr>
        <w:t>nr ew. gr. 861 o pow.1,2557 ha oraz 786/13, 786/15, 787/6, 788/6, 789/8, 790/4, 791/7 o  pow. 0,0557 ha,</w:t>
      </w:r>
    </w:p>
    <w:p w:rsidR="00925AC1" w:rsidRPr="00925AC1" w:rsidRDefault="002852A4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925AC1" w:rsidRPr="00925AC1">
        <w:rPr>
          <w:b/>
          <w:sz w:val="24"/>
          <w:szCs w:val="24"/>
        </w:rPr>
        <w:t>nr ew. gr. 862 o pow.0,5350 ha,</w:t>
      </w:r>
    </w:p>
    <w:p w:rsidR="00925AC1" w:rsidRPr="00925AC1" w:rsidRDefault="002852A4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925AC1" w:rsidRPr="00925AC1">
        <w:rPr>
          <w:b/>
          <w:sz w:val="24"/>
          <w:szCs w:val="24"/>
        </w:rPr>
        <w:t xml:space="preserve">nr ew. gr. 865 o pow.0,3691 ha, </w:t>
      </w:r>
    </w:p>
    <w:p w:rsidR="00925AC1" w:rsidRPr="00925AC1" w:rsidRDefault="002852A4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925AC1" w:rsidRPr="00925AC1">
        <w:rPr>
          <w:b/>
          <w:sz w:val="24"/>
          <w:szCs w:val="24"/>
        </w:rPr>
        <w:t>nr ew. gr. 866 o pow.0,6492 ha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 xml:space="preserve">                                            o łącznej pow. </w:t>
      </w:r>
      <w:r w:rsidR="002852A4">
        <w:rPr>
          <w:b/>
          <w:sz w:val="24"/>
          <w:szCs w:val="24"/>
        </w:rPr>
        <w:t>2</w:t>
      </w:r>
      <w:r w:rsidRPr="00925AC1">
        <w:rPr>
          <w:b/>
          <w:sz w:val="24"/>
          <w:szCs w:val="24"/>
        </w:rPr>
        <w:t>,</w:t>
      </w:r>
      <w:r w:rsidR="002852A4">
        <w:rPr>
          <w:b/>
          <w:sz w:val="24"/>
          <w:szCs w:val="24"/>
        </w:rPr>
        <w:t>864</w:t>
      </w:r>
      <w:r w:rsidRPr="00925AC1">
        <w:rPr>
          <w:b/>
          <w:sz w:val="24"/>
          <w:szCs w:val="24"/>
        </w:rPr>
        <w:t>7 ha,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 w:rsidRPr="00925AC1">
        <w:rPr>
          <w:b/>
          <w:sz w:val="24"/>
          <w:szCs w:val="24"/>
        </w:rPr>
        <w:t xml:space="preserve"> położonej w Olkuszu przy ul. Wspólnej 2C</w:t>
      </w:r>
      <w:r w:rsidRPr="00925AC1">
        <w:rPr>
          <w:sz w:val="24"/>
          <w:szCs w:val="24"/>
        </w:rPr>
        <w:t>.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BD6314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zakup nieruchomości</w:t>
      </w:r>
      <w:r w:rsidR="00BD6314">
        <w:rPr>
          <w:sz w:val="24"/>
          <w:szCs w:val="24"/>
        </w:rPr>
        <w:t>:</w:t>
      </w:r>
    </w:p>
    <w:p w:rsidR="00BD6314" w:rsidRDefault="00BD6314" w:rsidP="00BD6314">
      <w:p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422AFC" w:rsidRPr="00925AC1">
        <w:rPr>
          <w:b/>
          <w:sz w:val="24"/>
          <w:szCs w:val="24"/>
        </w:rPr>
        <w:t>nr ew. gr. 861 o pow.1,2557 ha oraz 786/13, 786/15, 787/6, 788/6, 789/8, 790/4, 791/7 o  pow. 0,0557 ha</w:t>
      </w:r>
      <w:r w:rsidRPr="00BD6314">
        <w:rPr>
          <w:sz w:val="24"/>
          <w:szCs w:val="24"/>
        </w:rPr>
        <w:t xml:space="preserve"> </w:t>
      </w:r>
      <w:r w:rsidR="00422AFC">
        <w:rPr>
          <w:sz w:val="24"/>
          <w:szCs w:val="24"/>
        </w:rPr>
        <w:t>z</w:t>
      </w:r>
      <w:r>
        <w:rPr>
          <w:sz w:val="24"/>
          <w:szCs w:val="24"/>
        </w:rPr>
        <w:t>a cenę (netto): …………………………………………… ……… zł</w:t>
      </w:r>
    </w:p>
    <w:p w:rsidR="00BD6314" w:rsidRDefault="00BD6314" w:rsidP="00BD6314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(słownie): ………………………………………………………………………………………………………………………………………………………………….. zł)</w:t>
      </w:r>
    </w:p>
    <w:p w:rsidR="00BD6314" w:rsidRDefault="00BD6314" w:rsidP="00422AFC">
      <w:pPr>
        <w:tabs>
          <w:tab w:val="left" w:pos="50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22AFC" w:rsidRPr="00925AC1">
        <w:rPr>
          <w:b/>
          <w:sz w:val="24"/>
          <w:szCs w:val="24"/>
        </w:rPr>
        <w:t>nr ew. gr. 862 o pow.0,5350 ha</w:t>
      </w:r>
      <w:r w:rsidR="00422AFC">
        <w:rPr>
          <w:sz w:val="24"/>
          <w:szCs w:val="24"/>
        </w:rPr>
        <w:t xml:space="preserve"> z</w:t>
      </w:r>
      <w:r>
        <w:rPr>
          <w:sz w:val="24"/>
          <w:szCs w:val="24"/>
        </w:rPr>
        <w:t>a cenę (netto): …………………………………………………… zł</w:t>
      </w:r>
    </w:p>
    <w:p w:rsidR="00BD6314" w:rsidRDefault="00BD6314" w:rsidP="00BD6314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………………………………………………………………………………………………………………………………………………………………….. zł)</w:t>
      </w:r>
    </w:p>
    <w:p w:rsidR="00BD6314" w:rsidRDefault="00BD6314" w:rsidP="00422AFC">
      <w:pPr>
        <w:tabs>
          <w:tab w:val="left" w:pos="50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22AFC" w:rsidRPr="00925AC1">
        <w:rPr>
          <w:b/>
          <w:sz w:val="24"/>
          <w:szCs w:val="24"/>
        </w:rPr>
        <w:t>nr ew. gr. 865 o pow.0,3691 ha</w:t>
      </w:r>
      <w:r w:rsidR="00422AFC">
        <w:rPr>
          <w:sz w:val="24"/>
          <w:szCs w:val="24"/>
        </w:rPr>
        <w:t xml:space="preserve"> z</w:t>
      </w:r>
      <w:r>
        <w:rPr>
          <w:sz w:val="24"/>
          <w:szCs w:val="24"/>
        </w:rPr>
        <w:t>a cenę (netto): …………………………………………………… zł</w:t>
      </w:r>
    </w:p>
    <w:p w:rsidR="00BD6314" w:rsidRDefault="00BD6314" w:rsidP="00BD6314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(słownie: ………………………………………………………………………………………………………………………………………………………………….. zł)</w:t>
      </w:r>
    </w:p>
    <w:p w:rsidR="00BD6314" w:rsidRDefault="00BD6314" w:rsidP="00BD6314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422AFC" w:rsidRPr="00925AC1">
        <w:rPr>
          <w:b/>
          <w:sz w:val="24"/>
          <w:szCs w:val="24"/>
        </w:rPr>
        <w:t>nr ew. gr. 866 o pow.0,6492 ha</w:t>
      </w:r>
      <w:r w:rsidR="00422AFC">
        <w:rPr>
          <w:sz w:val="24"/>
          <w:szCs w:val="24"/>
        </w:rPr>
        <w:t xml:space="preserve"> z</w:t>
      </w:r>
      <w:r>
        <w:rPr>
          <w:sz w:val="24"/>
          <w:szCs w:val="24"/>
        </w:rPr>
        <w:t>a cenę (netto):</w:t>
      </w:r>
    </w:p>
    <w:p w:rsidR="00BD6314" w:rsidRDefault="00BD6314" w:rsidP="00BD6314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zł</w:t>
      </w:r>
    </w:p>
    <w:p w:rsidR="00BD6314" w:rsidRDefault="00BD6314" w:rsidP="00BD6314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………………………………………………………………………………………………………………………………………………………………….. zł)</w:t>
      </w:r>
    </w:p>
    <w:p w:rsidR="00925AC1" w:rsidRDefault="00BD6314" w:rsidP="00422AFC">
      <w:pPr>
        <w:tabs>
          <w:tab w:val="left" w:pos="504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5AC1" w:rsidRPr="00BD6314">
        <w:rPr>
          <w:sz w:val="24"/>
          <w:szCs w:val="24"/>
        </w:rPr>
        <w:t xml:space="preserve">godnie z ogłoszeniem o przetargu na sprzedaż nieruchomości z dnia </w:t>
      </w:r>
      <w:r w:rsidR="00422AFC">
        <w:rPr>
          <w:sz w:val="24"/>
          <w:szCs w:val="24"/>
        </w:rPr>
        <w:t>26.06.2019 r.</w:t>
      </w:r>
    </w:p>
    <w:p w:rsidR="00925AC1" w:rsidRPr="00925AC1" w:rsidRDefault="00D773EC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dokonam zapłaty za czynności cywilnoprawne, o których mowa w pkt. 4 oferty przetargu </w:t>
      </w:r>
      <w:r w:rsidR="00925AC1">
        <w:rPr>
          <w:sz w:val="24"/>
          <w:szCs w:val="24"/>
        </w:rPr>
        <w:t xml:space="preserve"> </w:t>
      </w:r>
    </w:p>
    <w:p w:rsidR="005A000E" w:rsidRDefault="005A000E" w:rsidP="00925AC1">
      <w:pPr>
        <w:autoSpaceDE w:val="0"/>
        <w:autoSpaceDN w:val="0"/>
        <w:adjustRightInd w:val="0"/>
      </w:pPr>
    </w:p>
    <w:p w:rsidR="00D773EC" w:rsidRDefault="00D773EC" w:rsidP="00925AC1">
      <w:pPr>
        <w:autoSpaceDE w:val="0"/>
        <w:autoSpaceDN w:val="0"/>
        <w:adjustRightInd w:val="0"/>
      </w:pPr>
    </w:p>
    <w:p w:rsidR="00D773EC" w:rsidRDefault="00D773EC" w:rsidP="00925AC1">
      <w:pPr>
        <w:autoSpaceDE w:val="0"/>
        <w:autoSpaceDN w:val="0"/>
        <w:adjustRightInd w:val="0"/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zobowiązuje się do zapłaty łącznej ceny nabycia obejmującej wartość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 xml:space="preserve">nieruchomości zaoferowaną w przetargu </w:t>
      </w:r>
      <w:r>
        <w:rPr>
          <w:rFonts w:eastAsiaTheme="minorHAnsi"/>
          <w:sz w:val="24"/>
          <w:szCs w:val="24"/>
          <w:lang w:eastAsia="en-US"/>
        </w:rPr>
        <w:t xml:space="preserve">wraz z obowiązującym podatkiem VAT </w:t>
      </w:r>
      <w:r w:rsidRPr="00D773EC">
        <w:rPr>
          <w:rFonts w:eastAsiaTheme="minorHAnsi"/>
          <w:sz w:val="24"/>
          <w:szCs w:val="24"/>
          <w:lang w:eastAsia="en-US"/>
        </w:rPr>
        <w:t>najpóźniej 1 dzień roboczy przed ustalonym dniem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73EC">
        <w:rPr>
          <w:rFonts w:eastAsiaTheme="minorHAnsi"/>
          <w:sz w:val="24"/>
          <w:szCs w:val="24"/>
          <w:lang w:eastAsia="en-US"/>
        </w:rPr>
        <w:t>podpisaniem umowy notarialnej</w:t>
      </w:r>
      <w:r w:rsidR="00D641A9">
        <w:rPr>
          <w:rFonts w:eastAsiaTheme="minorHAnsi"/>
          <w:sz w:val="24"/>
          <w:szCs w:val="24"/>
          <w:lang w:eastAsia="en-US"/>
        </w:rPr>
        <w:t>.</w:t>
      </w:r>
    </w:p>
    <w:p w:rsid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Oferuję sposób zapłaty : ……………………………………………………</w:t>
      </w:r>
    </w:p>
    <w:p w:rsid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Do oferty załączam dowód wniesienia wadium.</w:t>
      </w:r>
    </w:p>
    <w:p w:rsidR="00422AFC" w:rsidRDefault="00422AF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Do oferty załączam dokument potwierdzający uprawnienie do reprezentowania interesów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oferenta (jeśli dotyczy)</w:t>
      </w:r>
      <w:r w:rsidR="00D641A9">
        <w:rPr>
          <w:rFonts w:eastAsiaTheme="minorHAnsi"/>
          <w:sz w:val="24"/>
          <w:szCs w:val="24"/>
          <w:lang w:eastAsia="en-US"/>
        </w:rPr>
        <w:t>.</w:t>
      </w:r>
    </w:p>
    <w:p w:rsidR="00422AFC" w:rsidRDefault="00422AF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zapoznałem/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się z ogłoszeniem o przetargu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73EC">
        <w:rPr>
          <w:rFonts w:eastAsiaTheme="minorHAnsi"/>
          <w:sz w:val="24"/>
          <w:szCs w:val="24"/>
          <w:lang w:eastAsia="en-US"/>
        </w:rPr>
        <w:t>i warunkami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przetargu, zrozumiałem/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je i przyjmuję je bez zastrzeżeń.</w:t>
      </w:r>
    </w:p>
    <w:p w:rsidR="00422AFC" w:rsidRDefault="00422AF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wyrażam zgodę na przetwarzanie moich danych osobowych na potrzeby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przeprowadzonego przetargu.</w:t>
      </w:r>
    </w:p>
    <w:p w:rsidR="00422AFC" w:rsidRDefault="00422AF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zapoznałem/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się ze stanem nieruchomości będącej przedmiotem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sprzedaży i nie wnoszę do tego żadnych zastrzeżeń, a w przypadku wyboru mojej oferty nie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będę rościł żadnych pretensji do Sprzedającego z tytułu ewentualnych wad przedmiotu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sprzedaży.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641A9" w:rsidRDefault="00D641A9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</w:p>
    <w:p w:rsidR="00D641A9" w:rsidRDefault="00D641A9" w:rsidP="00D641A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Bank i nr konta na które należy przelać środki z wadium wniesionym w pieniądzu:</w:t>
      </w:r>
    </w:p>
    <w:p w:rsidR="00D641A9" w:rsidRDefault="00D641A9" w:rsidP="00D641A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641A9" w:rsidRPr="00D773EC" w:rsidRDefault="00D641A9" w:rsidP="00D641A9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…………………………………………………………………………………………..</w:t>
      </w:r>
    </w:p>
    <w:sectPr w:rsidR="00D641A9" w:rsidRPr="00D773EC" w:rsidSect="0045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55E2"/>
    <w:multiLevelType w:val="hybridMultilevel"/>
    <w:tmpl w:val="01DA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0E"/>
    <w:rsid w:val="00031689"/>
    <w:rsid w:val="00153426"/>
    <w:rsid w:val="00234D65"/>
    <w:rsid w:val="002852A4"/>
    <w:rsid w:val="00421132"/>
    <w:rsid w:val="00422AFC"/>
    <w:rsid w:val="00452D42"/>
    <w:rsid w:val="005A000E"/>
    <w:rsid w:val="006568E4"/>
    <w:rsid w:val="006E1B13"/>
    <w:rsid w:val="007221E9"/>
    <w:rsid w:val="00925AC1"/>
    <w:rsid w:val="00943004"/>
    <w:rsid w:val="00AF7F90"/>
    <w:rsid w:val="00B416B6"/>
    <w:rsid w:val="00BD6314"/>
    <w:rsid w:val="00C46857"/>
    <w:rsid w:val="00C55240"/>
    <w:rsid w:val="00D641A9"/>
    <w:rsid w:val="00D773EC"/>
    <w:rsid w:val="00D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190B-61AD-4E61-A7B4-9A01F66E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5A000E"/>
    <w:pPr>
      <w:jc w:val="center"/>
    </w:pPr>
    <w:rPr>
      <w:b/>
      <w:sz w:val="28"/>
    </w:rPr>
  </w:style>
  <w:style w:type="paragraph" w:customStyle="1" w:styleId="Standard">
    <w:name w:val="Standard"/>
    <w:rsid w:val="005A00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zemburaj</dc:creator>
  <cp:lastModifiedBy>Adam</cp:lastModifiedBy>
  <cp:revision>2</cp:revision>
  <dcterms:created xsi:type="dcterms:W3CDTF">2019-06-27T11:25:00Z</dcterms:created>
  <dcterms:modified xsi:type="dcterms:W3CDTF">2019-06-27T11:25:00Z</dcterms:modified>
</cp:coreProperties>
</file>